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Calibri" w:cs="Calibri" w:eastAsia="Calibri" w:hAnsi="Calibri"/>
          <w:b w:val="1"/>
          <w:bCs w:val="1"/>
          <w:color w:val="000000"/>
          <w:sz w:val="34"/>
          <w:szCs w:val="34"/>
        </w:rPr>
      </w:pPr>
      <w:r w:rsidDel="00000000" w:rsidR="00000000" w:rsidRPr="00000000">
        <w:rPr>
          <w:rFonts w:ascii="Calibri" w:cs="Calibri" w:eastAsia="Calibri" w:hAnsi="Calibri"/>
          <w:b w:val="1"/>
          <w:bCs w:val="1"/>
          <w:color w:val="000000"/>
          <w:sz w:val="34"/>
          <w:szCs w:val="34"/>
          <w:rtl w:val="0"/>
        </w:rPr>
        <w:t xml:space="preserve">ÃO TAKES UPBEAT BEST NEW TALENT AWARD 2026</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b w:val="1"/>
          <w:bCs w:val="1"/>
          <w:i w:val="0"/>
          <w:iCs w:val="0"/>
          <w:smallCaps w:val="0"/>
          <w:strike w:val="0"/>
          <w:color w:val="00000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The public vote deciding UPBEAT’s Best New Talent Award 2026 has selected Belgian quartet Ão as this year’s winner. Their unique blend of electronica, art pop, saudade, and alternative Latin influences stood out among UPBEAT’s 10 shortlisted emerging artists from across Europe. Ão wins a performance opportunity at Mercat de Música Viva de Vic, a professional concert video production</w:t>
      </w:r>
      <w:r w:rsidDel="00000000" w:rsidR="00000000" w:rsidRPr="00000000">
        <w:rPr>
          <w:rFonts w:ascii="Calibri" w:cs="Calibri" w:eastAsia="Calibri" w:hAnsi="Calibri"/>
          <w:b w:val="1"/>
          <w:bCs w:val="1"/>
          <w:rtl w:val="0"/>
        </w:rPr>
        <w:t xml:space="preserve"> and</w:t>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 mentoring support</w:t>
      </w:r>
      <w:r w:rsidDel="00000000" w:rsidR="00000000" w:rsidRPr="00000000">
        <w:rPr>
          <w:rFonts w:ascii="Calibri" w:cs="Calibri" w:eastAsia="Calibri" w:hAnsi="Calibri"/>
          <w:b w:val="1"/>
          <w:bCs w:val="1"/>
          <w:rtl w:val="0"/>
        </w:rPr>
        <w:t xml:space="preserv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b w:val="1"/>
          <w:bCs w:val="1"/>
          <w:color w:val="000000"/>
          <w:sz w:val="14"/>
          <w:szCs w:val="14"/>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UPBEAT Platform launched the Best New Talent Award to spotlight emerging artists whose original voices and innovative approaches bring fresh perspectives to Europe’s music scene. An expert jury consisting of renowned music professionals</w:t>
      </w:r>
      <w:r w:rsidDel="00000000" w:rsidR="00000000" w:rsidRPr="00000000">
        <w:rPr>
          <w:rFonts w:ascii="Calibri" w:cs="Calibri" w:eastAsia="Calibri" w:hAnsi="Calibri"/>
          <w:rtl w:val="0"/>
        </w:rPr>
        <w:t xml:space="preserve"> a</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nd industry insiders — Vasil Gjuroski (Festival Director, Tromsø World), Duygu Mühürdar (Booking &amp; Programming Consultant, Ethnomusicologist, Curator), Almir Meskovic (Musician, Almir Meskovic &amp; Daniel Lazar Duo; Best New Talent Award 2025 Winner), and Márton Sütheő (Production Lead, Booker, Budapest Ritmo) — carefully selected the 10 shortlisted nominees from more than a hundred artists featured at UPBEAT member festivals throughout the year. The final winner was chosen through a public online vote, with music fans from across Europe supporting their favourite artists</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04">
      <w:pPr>
        <w:pStyle w:val="Heading2"/>
        <w:rPr>
          <w:rFonts w:ascii="Calibri" w:cs="Calibri" w:eastAsia="Calibri" w:hAnsi="Calibri"/>
          <w:b w:val="1"/>
          <w:bCs w:val="1"/>
          <w:color w:val="000000"/>
          <w:sz w:val="16"/>
          <w:szCs w:val="16"/>
        </w:rPr>
      </w:pPr>
      <w:r w:rsidDel="00000000" w:rsidR="00000000" w:rsidRPr="00000000">
        <w:rPr>
          <w:rtl w:val="0"/>
        </w:rPr>
      </w:r>
    </w:p>
    <w:p w:rsidR="00000000" w:rsidDel="00000000" w:rsidP="00000000" w:rsidRDefault="00000000" w:rsidRPr="00000000" w14:paraId="00000005">
      <w:pPr>
        <w:pStyle w:val="Heading2"/>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A new sound from Belgium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Ão’s music exists between worlds, blending electronic textures, art pop, saudade, and alternative Latin influences into a sound that is both intimate and expansive. Led by vocalist Brenda Corijn, the Belgian quartet combines Portuguese and English lyrics with warm melodies, guitar, layered electronics, and distinctive percussion to create a deeply expressive musical universe.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rtl w:val="0"/>
        </w:rPr>
        <w:t xml:space="preserve">With their captivating live performances, Ão has quickly gained recognition across Europe for their ability to transform diverse influences into a unique and emotionally charged sound.</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72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1"/>
          <w:iCs w:val="1"/>
          <w:smallCaps w:val="0"/>
          <w:strike w:val="0"/>
          <w:color w:val="000000"/>
          <w:u w:val="none"/>
          <w:shd w:fill="auto" w:val="clear"/>
          <w:vertAlign w:val="baseline"/>
          <w:rtl w:val="0"/>
        </w:rPr>
        <w:t xml:space="preserve">“The nomination came completely out of nowhere and then winning it too? That surpasses everything. Being recognized across borders is truly something special. We’re incredibly grateful to everyone who voted and to all those who connect with our music. Now there’s only one thing we want: to celebrate this on the MMVV stage,”</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said Ão.</w:t>
      </w:r>
    </w:p>
    <w:p w:rsidR="00000000" w:rsidDel="00000000" w:rsidP="00000000" w:rsidRDefault="00000000" w:rsidRPr="00000000" w14:paraId="00000009">
      <w:pPr>
        <w:pStyle w:val="Heading2"/>
        <w:rPr>
          <w:rFonts w:ascii="Calibri" w:cs="Calibri" w:eastAsia="Calibri" w:hAnsi="Calibri"/>
          <w:b w:val="1"/>
          <w:bCs w:val="1"/>
          <w:color w:val="000000"/>
          <w:sz w:val="16"/>
          <w:szCs w:val="16"/>
        </w:rPr>
      </w:pPr>
      <w:r w:rsidDel="00000000" w:rsidR="00000000" w:rsidRPr="00000000">
        <w:rPr>
          <w:rtl w:val="0"/>
        </w:rPr>
      </w:r>
    </w:p>
    <w:p w:rsidR="00000000" w:rsidDel="00000000" w:rsidP="00000000" w:rsidRDefault="00000000" w:rsidRPr="00000000" w14:paraId="0000000A">
      <w:pPr>
        <w:pStyle w:val="Heading2"/>
        <w:rPr>
          <w:rFonts w:ascii="Calibri" w:cs="Calibri" w:eastAsia="Calibri" w:hAnsi="Calibri"/>
          <w:sz w:val="24"/>
          <w:szCs w:val="24"/>
        </w:rPr>
      </w:pPr>
      <w:r w:rsidDel="00000000" w:rsidR="00000000" w:rsidRPr="00000000">
        <w:rPr>
          <w:rFonts w:ascii="Calibri" w:cs="Calibri" w:eastAsia="Calibri" w:hAnsi="Calibri"/>
          <w:b w:val="1"/>
          <w:bCs w:val="1"/>
          <w:color w:val="000000"/>
          <w:sz w:val="24"/>
          <w:szCs w:val="24"/>
          <w:rtl w:val="0"/>
        </w:rPr>
        <w:t xml:space="preserve">The prize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As the winner, Ão will receive their award and</w:t>
      </w:r>
      <w:r w:rsidDel="00000000" w:rsidR="00000000" w:rsidRPr="00000000">
        <w:rPr>
          <w:rFonts w:ascii="Calibri" w:cs="Calibri" w:eastAsia="Calibri" w:hAnsi="Calibri"/>
          <w:rtl w:val="0"/>
        </w:rPr>
        <w:t xml:space="preserve"> also</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perform at Mercat de Música Viva de Vic and receive professional development support through the UPBEAT network, including mentoring, a concert video and international visibility.</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All 10 shortlisted artists will receive support from the UPBEAT </w:t>
      </w:r>
      <w:r w:rsidDel="00000000" w:rsidR="00000000" w:rsidRPr="00000000">
        <w:rPr>
          <w:rFonts w:ascii="Calibri" w:cs="Calibri" w:eastAsia="Calibri" w:hAnsi="Calibri"/>
          <w:rtl w:val="0"/>
        </w:rPr>
        <w:t xml:space="preserve">P</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latform, helping them further develop their careers and reach new audiences.</w:t>
      </w:r>
    </w:p>
    <w:p w:rsidR="00000000" w:rsidDel="00000000" w:rsidP="00000000" w:rsidRDefault="00000000" w:rsidRPr="00000000" w14:paraId="0000000D">
      <w:pPr>
        <w:pStyle w:val="Heading2"/>
        <w:rPr>
          <w:rFonts w:ascii="Calibri" w:cs="Calibri" w:eastAsia="Calibri" w:hAnsi="Calibri"/>
          <w:b w:val="1"/>
          <w:bCs w:val="1"/>
          <w:color w:val="000000"/>
          <w:sz w:val="24"/>
          <w:szCs w:val="24"/>
        </w:rPr>
      </w:pPr>
      <w:r w:rsidDel="00000000" w:rsidR="00000000" w:rsidRPr="00000000">
        <w:rPr>
          <w:rtl w:val="0"/>
        </w:rPr>
      </w:r>
    </w:p>
    <w:p w:rsidR="00000000" w:rsidDel="00000000" w:rsidP="00000000" w:rsidRDefault="00000000" w:rsidRPr="00000000" w14:paraId="0000000E">
      <w:pPr>
        <w:pStyle w:val="Heading2"/>
        <w:rPr>
          <w:rFonts w:ascii="Calibri" w:cs="Calibri" w:eastAsia="Calibri" w:hAnsi="Calibri"/>
          <w:sz w:val="24"/>
          <w:szCs w:val="24"/>
        </w:rPr>
      </w:pPr>
      <w:r w:rsidDel="00000000" w:rsidR="00000000" w:rsidRPr="00000000">
        <w:rPr>
          <w:rFonts w:ascii="Calibri" w:cs="Calibri" w:eastAsia="Calibri" w:hAnsi="Calibri"/>
          <w:b w:val="1"/>
          <w:bCs w:val="1"/>
          <w:color w:val="000000"/>
          <w:sz w:val="24"/>
          <w:szCs w:val="24"/>
          <w:rtl w:val="0"/>
        </w:rPr>
        <w:t xml:space="preserve">Nominees of UPBEAT Best New Talent Award 2026:</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Alba Pujals – Spain / Ão – Belgium / AySay – Denmark / Bianca Steck – </w:t>
      </w:r>
      <w:r w:rsidDel="00000000" w:rsidR="00000000" w:rsidRPr="00000000">
        <w:rPr>
          <w:rFonts w:ascii="Calibri" w:cs="Calibri" w:eastAsia="Calibri" w:hAnsi="Calibri"/>
          <w:rtl w:val="0"/>
        </w:rPr>
        <w:t xml:space="preserve">Belgium</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 Elana Sasson Quartet – </w:t>
      </w:r>
      <w:r w:rsidDel="00000000" w:rsidR="00000000" w:rsidRPr="00000000">
        <w:rPr>
          <w:rFonts w:ascii="Calibri" w:cs="Calibri" w:eastAsia="Calibri" w:hAnsi="Calibri"/>
          <w:rtl w:val="0"/>
        </w:rPr>
        <w:t xml:space="preserve">Spain</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 Gordan – Serbia, Austria, Germany / Nama Dama – </w:t>
      </w:r>
      <w:r w:rsidDel="00000000" w:rsidR="00000000" w:rsidRPr="00000000">
        <w:rPr>
          <w:rFonts w:ascii="Calibri" w:cs="Calibri" w:eastAsia="Calibri" w:hAnsi="Calibri"/>
          <w:rtl w:val="0"/>
        </w:rPr>
        <w:t xml:space="preserve">Cyprus</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 / Nusantara Beat – Netherlands / SARĀB – France / TRUCS – </w:t>
      </w:r>
      <w:r w:rsidDel="00000000" w:rsidR="00000000" w:rsidRPr="00000000">
        <w:rPr>
          <w:rFonts w:ascii="Calibri" w:cs="Calibri" w:eastAsia="Calibri" w:hAnsi="Calibri"/>
          <w:rtl w:val="0"/>
        </w:rPr>
        <w:t xml:space="preserve">France</w:t>
      </w:r>
      <w:r w:rsidDel="00000000" w:rsidR="00000000" w:rsidRPr="00000000">
        <w:rPr>
          <w:rtl w:val="0"/>
        </w:rPr>
      </w:r>
    </w:p>
    <w:p w:rsidR="00000000" w:rsidDel="00000000" w:rsidP="00000000" w:rsidRDefault="00000000" w:rsidRPr="00000000" w14:paraId="00000010">
      <w:pPr>
        <w:pStyle w:val="Heading2"/>
        <w:rPr>
          <w:rFonts w:ascii="Calibri" w:cs="Calibri" w:eastAsia="Calibri" w:hAnsi="Calibri"/>
          <w:b w:val="1"/>
          <w:bCs w:val="1"/>
          <w:color w:val="000000"/>
          <w:sz w:val="16"/>
          <w:szCs w:val="16"/>
        </w:rPr>
      </w:pPr>
      <w:r w:rsidDel="00000000" w:rsidR="00000000" w:rsidRPr="00000000">
        <w:rPr>
          <w:rtl w:val="0"/>
        </w:rPr>
      </w:r>
    </w:p>
    <w:p w:rsidR="00000000" w:rsidDel="00000000" w:rsidP="00000000" w:rsidRDefault="00000000" w:rsidRPr="00000000" w14:paraId="00000011">
      <w:pPr>
        <w:pStyle w:val="Heading2"/>
        <w:rPr>
          <w:rFonts w:ascii="Calibri" w:cs="Calibri" w:eastAsia="Calibri" w:hAnsi="Calibri"/>
          <w:sz w:val="24"/>
          <w:szCs w:val="24"/>
        </w:rPr>
      </w:pPr>
      <w:r w:rsidDel="00000000" w:rsidR="00000000" w:rsidRPr="00000000">
        <w:rPr>
          <w:rFonts w:ascii="Calibri" w:cs="Calibri" w:eastAsia="Calibri" w:hAnsi="Calibri"/>
          <w:b w:val="1"/>
          <w:bCs w:val="1"/>
          <w:color w:val="000000"/>
          <w:sz w:val="24"/>
          <w:szCs w:val="24"/>
          <w:rtl w:val="0"/>
        </w:rPr>
        <w:t xml:space="preserve">About UPBEAT Platform</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UPBEAT – The European Showcase Platform for World Music is an international platform project coordinated by Budapest-based Hangvető and co-funded by the Creative Europe Programme of the European Commission. The platform supports emerging artists through its festival network, creating opportunities for diverse and original music across Europe.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More info: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UPBEAT Awards: </w:t>
      </w:r>
      <w:hyperlink r:id="rId7">
        <w:r w:rsidDel="00000000" w:rsidR="00000000" w:rsidRPr="00000000">
          <w:rPr>
            <w:rFonts w:ascii="Calibri" w:cs="Calibri" w:eastAsia="Calibri" w:hAnsi="Calibri"/>
            <w:color w:val="1155cc"/>
            <w:u w:val="single"/>
            <w:rtl w:val="0"/>
          </w:rPr>
          <w:t xml:space="preserve">u</w:t>
        </w:r>
      </w:hyperlink>
      <w:hyperlink r:id="rId8">
        <w:r w:rsidDel="00000000" w:rsidR="00000000" w:rsidRPr="00000000">
          <w:rPr>
            <w:rFonts w:ascii="Calibri" w:cs="Calibri" w:eastAsia="Calibri" w:hAnsi="Calibri"/>
            <w:i w:val="0"/>
            <w:iCs w:val="0"/>
            <w:smallCaps w:val="0"/>
            <w:strike w:val="0"/>
            <w:color w:val="1155cc"/>
            <w:u w:val="single"/>
            <w:shd w:fill="auto" w:val="clear"/>
            <w:vertAlign w:val="baseline"/>
            <w:rtl w:val="0"/>
          </w:rPr>
          <w:t xml:space="preserve">pbeatawards.eu</w:t>
        </w:r>
      </w:hyperlink>
      <w:r w:rsidDel="00000000" w:rsidR="00000000" w:rsidRPr="00000000">
        <w:rPr>
          <w:rFonts w:ascii="Calibri" w:cs="Calibri" w:eastAsia="Calibri" w:hAnsi="Calibri"/>
          <w:i w:val="0"/>
          <w:iCs w:val="0"/>
          <w:smallCaps w:val="0"/>
          <w:strike w:val="0"/>
          <w:color w:val="000000"/>
          <w:u w:val="none"/>
          <w:shd w:fill="auto" w:val="clear"/>
          <w:vertAlign w:val="baseline"/>
          <w:rtl w:val="0"/>
        </w:rPr>
        <w:br w:type="textWrapping"/>
        <w:t xml:space="preserve">UPBEAT Platform: </w:t>
      </w:r>
      <w:hyperlink r:id="rId9">
        <w:r w:rsidDel="00000000" w:rsidR="00000000" w:rsidRPr="00000000">
          <w:rPr>
            <w:rFonts w:ascii="Calibri" w:cs="Calibri" w:eastAsia="Calibri" w:hAnsi="Calibri"/>
            <w:color w:val="1155cc"/>
            <w:u w:val="single"/>
            <w:rtl w:val="0"/>
          </w:rPr>
          <w:t xml:space="preserve">u</w:t>
        </w:r>
      </w:hyperlink>
      <w:hyperlink r:id="rId10">
        <w:r w:rsidDel="00000000" w:rsidR="00000000" w:rsidRPr="00000000">
          <w:rPr>
            <w:rFonts w:ascii="Calibri" w:cs="Calibri" w:eastAsia="Calibri" w:hAnsi="Calibri"/>
            <w:i w:val="0"/>
            <w:iCs w:val="0"/>
            <w:smallCaps w:val="0"/>
            <w:strike w:val="0"/>
            <w:color w:val="1155cc"/>
            <w:u w:val="single"/>
            <w:shd w:fill="auto" w:val="clear"/>
            <w:vertAlign w:val="baseline"/>
            <w:rtl w:val="0"/>
          </w:rPr>
          <w:t xml:space="preserve">pbeat-platform.eu</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18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Contact:</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Anna Dupák</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rtl w:val="0"/>
        </w:rPr>
        <w:t xml:space="preserve">anna.dupak</w:t>
      </w:r>
      <w:r w:rsidDel="00000000" w:rsidR="00000000" w:rsidRPr="00000000">
        <w:rPr>
          <w:rFonts w:ascii="Calibri" w:cs="Calibri" w:eastAsia="Calibri" w:hAnsi="Calibri"/>
          <w:i w:val="0"/>
          <w:iCs w:val="0"/>
          <w:smallCaps w:val="0"/>
          <w:strike w:val="0"/>
          <w:color w:val="000000"/>
          <w:u w:val="none"/>
          <w:shd w:fill="auto" w:val="clear"/>
          <w:vertAlign w:val="baseline"/>
          <w:rtl w:val="0"/>
        </w:rPr>
        <w:t xml:space="preserve">@hangveto.hu</w:t>
      </w:r>
    </w:p>
    <w:sectPr>
      <w:headerReference r:id="rId11" w:type="default"/>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ptos"/>
  <w:font w:name="Play">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1862138</wp:posOffset>
          </wp:positionH>
          <wp:positionV relativeFrom="paragraph">
            <wp:posOffset>47626</wp:posOffset>
          </wp:positionV>
          <wp:extent cx="976313" cy="49854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23904" l="0" r="0" t="26295"/>
                  <a:stretch>
                    <a:fillRect/>
                  </a:stretch>
                </pic:blipFill>
                <pic:spPr>
                  <a:xfrm>
                    <a:off x="0" y="0"/>
                    <a:ext cx="976313" cy="498543"/>
                  </a:xfrm>
                  <a:prstGeom prst="rect"/>
                  <a:ln/>
                </pic:spPr>
              </pic:pic>
            </a:graphicData>
          </a:graphic>
        </wp:anchor>
      </w:drawing>
    </w:r>
    <w:r w:rsidDel="00000000" w:rsidR="00000000" w:rsidRPr="00000000">
      <w:drawing>
        <wp:anchor allowOverlap="1" behindDoc="1" distB="114300" distT="114300" distL="114300" distR="114300" hidden="0" layoutInCell="1" locked="0" relativeHeight="0" simplePos="0">
          <wp:simplePos x="0" y="0"/>
          <wp:positionH relativeFrom="column">
            <wp:posOffset>2943225</wp:posOffset>
          </wp:positionH>
          <wp:positionV relativeFrom="paragraph">
            <wp:posOffset>180975</wp:posOffset>
          </wp:positionV>
          <wp:extent cx="1081088" cy="241520"/>
          <wp:effectExtent b="0" l="0" r="0" t="0"/>
          <wp:wrapNone/>
          <wp:docPr id="2" name="image2.jpg"/>
          <a:graphic>
            <a:graphicData uri="http://schemas.openxmlformats.org/drawingml/2006/picture">
              <pic:pic>
                <pic:nvPicPr>
                  <pic:cNvPr id="0" name="image2.jpg"/>
                  <pic:cNvPicPr preferRelativeResize="0"/>
                </pic:nvPicPr>
                <pic:blipFill>
                  <a:blip r:embed="rId2"/>
                  <a:srcRect b="0" l="0" r="4038" t="0"/>
                  <a:stretch>
                    <a:fillRect/>
                  </a:stretch>
                </pic:blipFill>
                <pic:spPr>
                  <a:xfrm>
                    <a:off x="0" y="0"/>
                    <a:ext cx="1081088" cy="24152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jc w:val="center"/>
    </w:pPr>
    <w:rPr>
      <w:rFonts w:ascii="Play" w:cs="Play" w:eastAsia="Play" w:hAnsi="Play"/>
      <w:sz w:val="56"/>
      <w:szCs w:val="56"/>
    </w:rPr>
  </w:style>
  <w:style w:type="paragraph" w:styleId="Subtitle">
    <w:name w:val="Subtitle"/>
    <w:basedOn w:val="Normal"/>
    <w:next w:val="Normal"/>
    <w:pPr>
      <w:spacing w:after="80" w:line="240" w:lineRule="auto"/>
      <w:jc w:val="center"/>
    </w:pPr>
    <w:rPr>
      <w:rFonts w:ascii="Play" w:cs="Play" w:eastAsia="Play" w:hAnsi="Play"/>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upbeat-platform.eu" TargetMode="External"/><Relationship Id="rId9" Type="http://schemas.openxmlformats.org/officeDocument/2006/relationships/hyperlink" Target="http://upbeat-platform.e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upbeatawards.eu" TargetMode="External"/><Relationship Id="rId8" Type="http://schemas.openxmlformats.org/officeDocument/2006/relationships/hyperlink" Target="http://upbeatawards.e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aPvhU7NYmEOSHN9iFxW1ifkAgA==">CgMxLjA4AHIhMUh0eVFoakdTTmljNjZzMHJJTmFHMWl6VG1sbC1HdThZ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